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F57" w:rsidRPr="00433755" w:rsidRDefault="00EB470E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33755">
        <w:rPr>
          <w:rFonts w:ascii="Times New Roman" w:hAnsi="Times New Roman" w:cs="Times New Roman"/>
          <w:b/>
          <w:color w:val="0070C0"/>
          <w:sz w:val="32"/>
          <w:szCs w:val="32"/>
        </w:rPr>
        <w:t>Ответы на вопросы родителей по питанию: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Кто имеет право на бесплатное питание?</w:t>
      </w: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Организовано льготного питания за счет сре</w:t>
      </w: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дств кр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аевого и муниципального бюджета для следующих категорий граждан:</w:t>
      </w:r>
    </w:p>
    <w:p w:rsidR="00EB470E" w:rsidRPr="00EB470E" w:rsidRDefault="00EB470E" w:rsidP="00EB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всем обучающимся 1-4 классов</w:t>
      </w:r>
    </w:p>
    <w:p w:rsidR="00EB470E" w:rsidRPr="00EB470E" w:rsidRDefault="00EB470E" w:rsidP="00EB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обучающимся из семей, где один либо оба родителя являются пенсионерами по старости;</w:t>
      </w:r>
    </w:p>
    <w:p w:rsidR="00EB470E" w:rsidRPr="00EB470E" w:rsidRDefault="00EB470E" w:rsidP="00EB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обучающимся из семей, где один либо оба родителя являются инвалидами I, II групп;</w:t>
      </w:r>
    </w:p>
    <w:p w:rsidR="00EB470E" w:rsidRPr="00EB470E" w:rsidRDefault="00EB470E" w:rsidP="00EB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обучающимся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из многодетных семей;</w:t>
      </w:r>
    </w:p>
    <w:p w:rsidR="00EB470E" w:rsidRPr="00EB470E" w:rsidRDefault="00EB470E" w:rsidP="00EB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bookmarkStart w:id="0" w:name="_GoBack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обучающимся из семей, находящихся в социально опасном положении;</w:t>
      </w:r>
    </w:p>
    <w:bookmarkEnd w:id="0"/>
    <w:p w:rsidR="00EB470E" w:rsidRPr="00EB470E" w:rsidRDefault="00EB470E" w:rsidP="00EB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обучающимся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из малообеспеченных семей;</w:t>
      </w:r>
    </w:p>
    <w:p w:rsidR="00EB470E" w:rsidRPr="00EB470E" w:rsidRDefault="00EB470E" w:rsidP="00EB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детям-инвалидам;</w:t>
      </w:r>
    </w:p>
    <w:p w:rsidR="00EB470E" w:rsidRPr="00EB470E" w:rsidRDefault="00EB470E" w:rsidP="00EB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обучающимся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EB470E" w:rsidRPr="00EB470E" w:rsidRDefault="00EB470E" w:rsidP="00EB4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ВИЧ-инфицированные обучающиеся</w:t>
      </w:r>
    </w:p>
    <w:p w:rsidR="00EB470E" w:rsidRPr="00EB470E" w:rsidRDefault="00EB470E" w:rsidP="00EB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0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Какова стоимость бесплатного питания для льготных категорий обучающихся?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Стоимость предоставления бесплатного питания отдельным категориям учащихся и учащимся с ОВЗ устанавливается решениями Пермской городской Думы. Размеры выплат по мерам социальной поддержки обучающихся из многодетных малоимущих и малоимущих семей в соответствии с Законом Пермской области от 9 сентября 1996 года № 533-83 «О социальных гарантиях и мерах социальной поддержки семьи, материнства, отцовства и детства в Пермском крае»</w:t>
      </w:r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 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с 1 января 2025 года составляют: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- на питание обучающихся:</w:t>
      </w: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 xml:space="preserve">на 1 ступени обучения - 105,40 </w:t>
      </w:r>
      <w:proofErr w:type="spell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руб</w:t>
      </w:r>
      <w:proofErr w:type="spell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;</w:t>
      </w: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на 2 и 3 ступенях обучения - 118,18 руб.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- для детей ОВЗ предоставляется двухразовое горячее питание:</w:t>
      </w: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на 1 ступени обучения – 143,63 руб.;</w:t>
      </w: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на 2,3 ступенях обучения – 113,54 руб.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hyperlink r:id="rId6" w:history="1">
        <w:r w:rsidRPr="00EB470E">
          <w:rPr>
            <w:rStyle w:val="a5"/>
            <w:rFonts w:ascii="Segoe UI" w:eastAsia="Times New Roman" w:hAnsi="Segoe UI" w:cs="Segoe UI"/>
            <w:sz w:val="24"/>
            <w:szCs w:val="24"/>
            <w:lang w:eastAsia="ru-RU"/>
          </w:rPr>
          <w:t xml:space="preserve">Письмо Министерства образования и науки Пермского края от 26.03.2025 г. № 26-36-исх-146 </w:t>
        </w:r>
        <w:r w:rsidRPr="00EB470E">
          <w:rPr>
            <w:rStyle w:val="a5"/>
            <w:rFonts w:ascii="Segoe UI" w:eastAsia="Times New Roman" w:hAnsi="Segoe UI" w:cs="Segoe UI"/>
            <w:sz w:val="24"/>
            <w:szCs w:val="24"/>
            <w:lang w:eastAsia="ru-RU"/>
          </w:rPr>
          <w:t>"</w:t>
        </w:r>
        <w:r w:rsidRPr="00EB470E">
          <w:rPr>
            <w:rStyle w:val="a5"/>
            <w:rFonts w:ascii="Segoe UI" w:eastAsia="Times New Roman" w:hAnsi="Segoe UI" w:cs="Segoe UI"/>
            <w:sz w:val="24"/>
            <w:szCs w:val="24"/>
            <w:lang w:eastAsia="ru-RU"/>
          </w:rPr>
          <w:t>О размере денежных норм"</w:t>
        </w:r>
      </w:hyperlink>
    </w:p>
    <w:p w:rsidR="00EB470E" w:rsidRPr="00EB470E" w:rsidRDefault="00EB470E" w:rsidP="00EB470E">
      <w:pPr>
        <w:spacing w:after="100" w:afterAutospacing="1" w:line="240" w:lineRule="auto"/>
        <w:rPr>
          <w:rStyle w:val="a5"/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345BF"/>
          <w:sz w:val="24"/>
          <w:szCs w:val="24"/>
          <w:lang w:eastAsia="ru-RU"/>
        </w:rPr>
        <w:fldChar w:fldCharType="begin"/>
      </w:r>
      <w:r>
        <w:rPr>
          <w:rFonts w:ascii="Segoe UI" w:eastAsia="Times New Roman" w:hAnsi="Segoe UI" w:cs="Segoe UI"/>
          <w:color w:val="0345BF"/>
          <w:sz w:val="24"/>
          <w:szCs w:val="24"/>
          <w:lang w:eastAsia="ru-RU"/>
        </w:rPr>
        <w:instrText xml:space="preserve"> HYPERLINK "C:\\Users\\Никита\\Desktop\\Постановление администрации Лысьвенского городского округа от 28.10.2024 г. № 3059.pdf" </w:instrText>
      </w:r>
      <w:r>
        <w:rPr>
          <w:rFonts w:ascii="Segoe UI" w:eastAsia="Times New Roman" w:hAnsi="Segoe UI" w:cs="Segoe UI"/>
          <w:color w:val="0345BF"/>
          <w:sz w:val="24"/>
          <w:szCs w:val="24"/>
          <w:lang w:eastAsia="ru-RU"/>
        </w:rPr>
      </w:r>
      <w:r>
        <w:rPr>
          <w:rFonts w:ascii="Segoe UI" w:eastAsia="Times New Roman" w:hAnsi="Segoe UI" w:cs="Segoe UI"/>
          <w:color w:val="0345BF"/>
          <w:sz w:val="24"/>
          <w:szCs w:val="24"/>
          <w:lang w:eastAsia="ru-RU"/>
        </w:rPr>
        <w:fldChar w:fldCharType="separate"/>
      </w:r>
      <w:r w:rsidRPr="00EB470E">
        <w:rPr>
          <w:rStyle w:val="a5"/>
          <w:rFonts w:ascii="Segoe UI" w:eastAsia="Times New Roman" w:hAnsi="Segoe UI" w:cs="Segoe UI"/>
          <w:sz w:val="24"/>
          <w:szCs w:val="24"/>
          <w:lang w:eastAsia="ru-RU"/>
        </w:rPr>
        <w:t>Постан</w:t>
      </w:r>
      <w:r w:rsidRPr="00EB470E">
        <w:rPr>
          <w:rStyle w:val="a5"/>
          <w:rFonts w:ascii="Segoe UI" w:eastAsia="Times New Roman" w:hAnsi="Segoe UI" w:cs="Segoe UI"/>
          <w:sz w:val="24"/>
          <w:szCs w:val="24"/>
          <w:lang w:eastAsia="ru-RU"/>
        </w:rPr>
        <w:t>о</w:t>
      </w:r>
      <w:r w:rsidRPr="00EB470E">
        <w:rPr>
          <w:rStyle w:val="a5"/>
          <w:rFonts w:ascii="Segoe UI" w:eastAsia="Times New Roman" w:hAnsi="Segoe UI" w:cs="Segoe UI"/>
          <w:sz w:val="24"/>
          <w:szCs w:val="24"/>
          <w:lang w:eastAsia="ru-RU"/>
        </w:rPr>
        <w:t xml:space="preserve">вление администрации </w:t>
      </w:r>
      <w:proofErr w:type="spellStart"/>
      <w:r w:rsidRPr="00EB470E">
        <w:rPr>
          <w:rStyle w:val="a5"/>
          <w:rFonts w:ascii="Segoe UI" w:eastAsia="Times New Roman" w:hAnsi="Segoe UI" w:cs="Segoe UI"/>
          <w:sz w:val="24"/>
          <w:szCs w:val="24"/>
          <w:lang w:eastAsia="ru-RU"/>
        </w:rPr>
        <w:t>Лысьвенского</w:t>
      </w:r>
      <w:proofErr w:type="spellEnd"/>
      <w:r w:rsidRPr="00EB470E">
        <w:rPr>
          <w:rStyle w:val="a5"/>
          <w:rFonts w:ascii="Segoe UI" w:eastAsia="Times New Roman" w:hAnsi="Segoe UI" w:cs="Segoe UI"/>
          <w:sz w:val="24"/>
          <w:szCs w:val="24"/>
          <w:lang w:eastAsia="ru-RU"/>
        </w:rPr>
        <w:t xml:space="preserve"> городского округа от 28.10.2024 г. № 3059</w:t>
      </w:r>
    </w:p>
    <w:p w:rsidR="00EB470E" w:rsidRPr="00EB470E" w:rsidRDefault="00EB470E" w:rsidP="00EB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0E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#333" stroked="f"/>
        </w:pict>
      </w:r>
      <w:r>
        <w:rPr>
          <w:rFonts w:ascii="Segoe UI" w:eastAsia="Times New Roman" w:hAnsi="Segoe UI" w:cs="Segoe UI"/>
          <w:color w:val="0345BF"/>
          <w:sz w:val="24"/>
          <w:szCs w:val="24"/>
          <w:lang w:eastAsia="ru-RU"/>
        </w:rPr>
        <w:fldChar w:fldCharType="end"/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Как подать заявление на бесплатное питание?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 xml:space="preserve">Чтобы поставить </w:t>
      </w: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обучающегося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5-11 классов на бесплатное питание необходимо подготовить пакет документов и написать заявление ответственному за питание в школе. Обучающиеся 1-4 классов получают бесплатное питание автоматически без предоставления заявления.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Необходимые документы:</w:t>
      </w:r>
    </w:p>
    <w:p w:rsidR="00EB470E" w:rsidRPr="00EB470E" w:rsidRDefault="00EB470E" w:rsidP="00EB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копия или свидетельство о рождении;</w:t>
      </w:r>
    </w:p>
    <w:p w:rsidR="00EB470E" w:rsidRPr="00EB470E" w:rsidRDefault="00EB470E" w:rsidP="00EB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копия или справка о </w:t>
      </w:r>
      <w:proofErr w:type="spell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малоимущности</w:t>
      </w:r>
      <w:proofErr w:type="spell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или о многодетности;</w:t>
      </w:r>
    </w:p>
    <w:p w:rsidR="00EB470E" w:rsidRPr="00EB470E" w:rsidRDefault="00EB470E" w:rsidP="00EB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СНИЛС всех членов семьи;</w:t>
      </w:r>
    </w:p>
    <w:p w:rsidR="00EB470E" w:rsidRPr="00EB470E" w:rsidRDefault="00EB470E" w:rsidP="00EB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свидетельство о браке, усыновлении (если разные фамилии);</w:t>
      </w:r>
    </w:p>
    <w:p w:rsidR="00EB470E" w:rsidRPr="00EB470E" w:rsidRDefault="00EB470E" w:rsidP="00EB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справка об инвалидности ребенка или одного из родителей (при наличии);</w:t>
      </w:r>
    </w:p>
    <w:p w:rsidR="00EB470E" w:rsidRPr="00EB470E" w:rsidRDefault="00EB470E" w:rsidP="00EB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заключение ПМПК (для </w:t>
      </w: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обучающихся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с ограниченными возможностями здоровья);</w:t>
      </w:r>
    </w:p>
    <w:p w:rsidR="00EB470E" w:rsidRPr="00EB470E" w:rsidRDefault="00EB470E" w:rsidP="00EB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постановление КДН о постановке семьи на учет в группу СОП (для </w:t>
      </w: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обучающихся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группы СОП).</w:t>
      </w:r>
    </w:p>
    <w:p w:rsidR="00EB470E" w:rsidRPr="00EB470E" w:rsidRDefault="00EB470E" w:rsidP="00EB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Для обучающихся 1-4 </w:t>
      </w: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классов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не относящихся к иным категориям документы не требуются.</w:t>
      </w:r>
    </w:p>
    <w:p w:rsidR="00EB470E" w:rsidRPr="00EB470E" w:rsidRDefault="00EB470E" w:rsidP="00EB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0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#333" stroked="f"/>
        </w:pic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Каковы основания для прекращения бесплатного питания?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Основанием для прекращения предоставления льготного питания может послужить:</w:t>
      </w:r>
    </w:p>
    <w:p w:rsidR="00EB470E" w:rsidRPr="00EB470E" w:rsidRDefault="00EB470E" w:rsidP="00EB4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выбытие обучающегося из образовательного учреждения</w:t>
      </w:r>
      <w:proofErr w:type="gramEnd"/>
    </w:p>
    <w:p w:rsidR="00EB470E" w:rsidRPr="00EB470E" w:rsidRDefault="00EB470E" w:rsidP="00EB4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окончания срока справки о </w:t>
      </w:r>
      <w:proofErr w:type="spell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малоимущности</w:t>
      </w:r>
      <w:proofErr w:type="spell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, выданной территориальным органом Министерства социального развития Пермского края сроком на 12 месяцев либо на меньший срок, в течение которого многодетная малоимущая и малоимущая семья имеет право на получение мер социальной поддержки - для учащихся из малоимущих, многодетных малоимущих семей;</w:t>
      </w:r>
    </w:p>
    <w:p w:rsidR="00EB470E" w:rsidRPr="00EB470E" w:rsidRDefault="00EB470E" w:rsidP="00EB4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утрата оснований для предоставления бесплатного питания</w:t>
      </w:r>
    </w:p>
    <w:p w:rsidR="00EB470E" w:rsidRPr="00EB470E" w:rsidRDefault="00EB470E" w:rsidP="00EB4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представления родителями учащегося с ОВЗ заявления о переводе учащегося с адаптированных программ на обучение по общеобразовательным программам начального общего, основного общего и среднего общего образования, и издания приказа директора - </w:t>
      </w: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для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обучающихся с ОВЗ.</w:t>
      </w:r>
    </w:p>
    <w:p w:rsidR="00EB470E" w:rsidRPr="00EB470E" w:rsidRDefault="00EB470E" w:rsidP="00EB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0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#333" stroked="f"/>
        </w:pic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Что делать, если у ребенка есть медицинские показания для диетического питания?</w:t>
      </w: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Если у вашего ребенка есть медицинские показания для предоставления диетического питания, то вам необходимо:</w:t>
      </w:r>
    </w:p>
    <w:p w:rsidR="00EB470E" w:rsidRPr="00EB470E" w:rsidRDefault="00EB470E" w:rsidP="00EB4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обратиться к с </w:t>
      </w: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ответственным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по организации питания в ОУ;</w:t>
      </w:r>
    </w:p>
    <w:p w:rsidR="00EB470E" w:rsidRPr="00EB470E" w:rsidRDefault="00EB470E" w:rsidP="00EB4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предоставить в школу справку, подтверждающую и описывающую диету;</w:t>
      </w:r>
    </w:p>
    <w:p w:rsidR="00EB470E" w:rsidRPr="00EB470E" w:rsidRDefault="00EB470E" w:rsidP="00EB4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написать заявление о предоставлении диетического питания;</w:t>
      </w:r>
    </w:p>
    <w:p w:rsidR="00EB470E" w:rsidRPr="00EB470E" w:rsidRDefault="00EB470E" w:rsidP="00EB47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совместно </w:t>
      </w: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с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</w:t>
      </w: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заведующий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столовой обсудить меню для вашего ребенка.</w:t>
      </w:r>
    </w:p>
    <w:p w:rsidR="00EB470E" w:rsidRPr="00EB470E" w:rsidRDefault="00EB470E" w:rsidP="00EB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0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#333" stroked="f"/>
        </w:pic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Что делать, если у ребенка есть заболевание, требующее специализированного питания?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Если у вашего ребенка есть заболевания, требующие специализированного питания, то вам необходимо:</w:t>
      </w:r>
    </w:p>
    <w:p w:rsidR="00EB470E" w:rsidRPr="00EB470E" w:rsidRDefault="00EB470E" w:rsidP="00EB4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обратиться с </w:t>
      </w: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ответственным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по организации питания в ОУ</w:t>
      </w:r>
    </w:p>
    <w:p w:rsidR="00EB470E" w:rsidRPr="00EB470E" w:rsidRDefault="00EB470E" w:rsidP="00EB4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подойти в школу и </w:t>
      </w: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предоставить справку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, подтверждающую заболевание, и рекомендации, врача;</w:t>
      </w:r>
    </w:p>
    <w:p w:rsidR="00EB470E" w:rsidRPr="00EB470E" w:rsidRDefault="00EB470E" w:rsidP="00EB4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написать заявление о предоставлении специализированного питания;</w:t>
      </w:r>
    </w:p>
    <w:p w:rsidR="00EB470E" w:rsidRPr="00EB470E" w:rsidRDefault="00EB470E" w:rsidP="00EB4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совместно с заведующим столовой обсудить меню для вашего ребенка.</w:t>
      </w:r>
    </w:p>
    <w:p w:rsidR="00EB470E" w:rsidRPr="00EB470E" w:rsidRDefault="00EB470E" w:rsidP="00EB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0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noshade="t" o:hr="t" fillcolor="#333" stroked="f"/>
        </w:pic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 xml:space="preserve">Какие категории </w:t>
      </w:r>
      <w:proofErr w:type="gramStart"/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, имеющие право на бесплатное питание, в случае обучения на дому обеспечиваются сухим пайком?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Обучающимся с ограниченными возможностями здоровья, получающим образование на дому, предоставляются продуктовые наборы (сухой паёк) (основание: часть 7 статьи 79 № 273-ФЗ, письмо </w:t>
      </w:r>
      <w:proofErr w:type="spell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Минобрнауки</w:t>
      </w:r>
      <w:proofErr w:type="spell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</w:t>
      </w:r>
    </w:p>
    <w:p w:rsidR="00EB470E" w:rsidRPr="00EB470E" w:rsidRDefault="00EB470E" w:rsidP="00EB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0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noshade="t" o:hr="t" fillcolor="#333" stroked="f"/>
        </w:pic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Положено ли бесплатное питание ребенку, находящемуся на семейном обучении?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Обучающимся по форме семейного образования, относящимся к категориям, имеющим право на бесплатное питание, питание предоставляется только в дни учебного процесса в образовательной организации, в контингенте которой состоит </w:t>
      </w: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обучающийся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.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proofErr w:type="gram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Обучающимся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с ограниченными возможностями здоровья, получающим образование на дому, предоставляются продуктовые наборы (сухой паёк).</w:t>
      </w:r>
    </w:p>
    <w:p w:rsidR="00EB470E" w:rsidRPr="00EB470E" w:rsidRDefault="00EB470E" w:rsidP="00EB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0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noshade="t" o:hr="t" fillcolor="#333" stroked="f"/>
        </w:pic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Может ли ежедневное меню отличаться от 10-дневного</w:t>
      </w:r>
      <w:proofErr w:type="gramStart"/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 xml:space="preserve"> ?</w:t>
      </w:r>
      <w:proofErr w:type="gramEnd"/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В соответствии с пунктом 6.22. Санитарно-эпидемиологических правил и нормативов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Фактический рацион питания должен соответствовать утвержденному примерному </w:t>
      </w: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lastRenderedPageBreak/>
        <w:t>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 (приложение 6 настоящих санитарных правил), что должно подтверждаться необходимыми расчетами.</w:t>
      </w:r>
    </w:p>
    <w:p w:rsidR="00EB470E" w:rsidRPr="00EB470E" w:rsidRDefault="00EB470E" w:rsidP="00EB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0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noshade="t" o:hr="t" fillcolor="#333" stroked="f"/>
        </w:pic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Какие продукты не разрешены для реализации в школе, в буфете?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В соответствии с Методическими рекомендациями </w:t>
      </w:r>
      <w:proofErr w:type="spell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Роспотребнадзора</w:t>
      </w:r>
      <w:proofErr w:type="spell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от 24.08.2007 № 0100/8606-07-34 «Рекомендуемый ассортимент пищевых продуктов для реализации в школьных буфетах» для реализации в школьных буфетах не рекомендуется:</w:t>
      </w:r>
    </w:p>
    <w:p w:rsidR="00EB470E" w:rsidRPr="00EB470E" w:rsidRDefault="00EB470E" w:rsidP="00EB4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Чипсы.</w:t>
      </w:r>
    </w:p>
    <w:p w:rsidR="00EB470E" w:rsidRPr="00EB470E" w:rsidRDefault="00EB470E" w:rsidP="00EB4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Гамбургеры, </w:t>
      </w:r>
      <w:proofErr w:type="spellStart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чизбургеры</w:t>
      </w:r>
      <w:proofErr w:type="spell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.</w:t>
      </w:r>
    </w:p>
    <w:p w:rsidR="00EB470E" w:rsidRPr="00EB470E" w:rsidRDefault="00EB470E" w:rsidP="00EB4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Сосательные и жевательные конфеты с высоким содержанием сахара.</w:t>
      </w:r>
    </w:p>
    <w:p w:rsidR="00EB470E" w:rsidRPr="00EB470E" w:rsidRDefault="00EB470E" w:rsidP="00EB4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Сильногазированные напитки.</w:t>
      </w:r>
    </w:p>
    <w:p w:rsidR="00EB470E" w:rsidRPr="00EB470E" w:rsidRDefault="00EB470E" w:rsidP="00EB4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Мучные жареные кулинарные изделия.</w:t>
      </w:r>
    </w:p>
    <w:p w:rsidR="00EB470E" w:rsidRPr="00EB470E" w:rsidRDefault="00EB470E" w:rsidP="00EB4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Кумыс и другие кисломолочные продукты с содержанием этанола (более 0,5%).</w:t>
      </w:r>
    </w:p>
    <w:p w:rsidR="00EB470E" w:rsidRPr="00EB470E" w:rsidRDefault="00EB470E" w:rsidP="00EB4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Безалкогольные тонизирующие напитки.</w:t>
      </w:r>
    </w:p>
    <w:p w:rsidR="00EB470E" w:rsidRPr="00EB470E" w:rsidRDefault="00EB470E" w:rsidP="00EB47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Натуральный кофе.</w:t>
      </w:r>
    </w:p>
    <w:p w:rsidR="00EB470E" w:rsidRPr="00EB470E" w:rsidRDefault="00EB470E" w:rsidP="00EB4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0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noshade="t" o:hr="t" fillcolor="#333" stroked="f"/>
        </w:pic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 xml:space="preserve">Ответственное лицо </w:t>
      </w:r>
      <w:proofErr w:type="gramStart"/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 xml:space="preserve">( </w:t>
      </w:r>
      <w:proofErr w:type="gramEnd"/>
      <w:r w:rsidRPr="00EB470E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ru-RU"/>
        </w:rPr>
        <w:t>от администрации) за питание в школе:</w:t>
      </w:r>
    </w:p>
    <w:p w:rsidR="00EB470E" w:rsidRPr="00EB470E" w:rsidRDefault="00EB470E" w:rsidP="00EB470E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proofErr w:type="spellStart"/>
      <w:r>
        <w:rPr>
          <w:rStyle w:val="a4"/>
          <w:rFonts w:ascii="Tahoma" w:hAnsi="Tahoma" w:cs="Tahoma"/>
          <w:color w:val="493E24"/>
          <w:sz w:val="20"/>
          <w:szCs w:val="20"/>
          <w:shd w:val="clear" w:color="auto" w:fill="FFFFFF"/>
        </w:rPr>
        <w:t>Трушникова</w:t>
      </w:r>
      <w:proofErr w:type="spellEnd"/>
      <w:r>
        <w:rPr>
          <w:rStyle w:val="a4"/>
          <w:rFonts w:ascii="Tahoma" w:hAnsi="Tahoma" w:cs="Tahoma"/>
          <w:color w:val="493E24"/>
          <w:sz w:val="20"/>
          <w:szCs w:val="20"/>
          <w:shd w:val="clear" w:color="auto" w:fill="FFFFFF"/>
        </w:rPr>
        <w:t xml:space="preserve"> Анастасия Сергеевн</w:t>
      </w:r>
      <w:proofErr w:type="gramStart"/>
      <w:r>
        <w:rPr>
          <w:rStyle w:val="a4"/>
          <w:rFonts w:ascii="Tahoma" w:hAnsi="Tahoma" w:cs="Tahoma"/>
          <w:color w:val="493E24"/>
          <w:sz w:val="20"/>
          <w:szCs w:val="20"/>
          <w:shd w:val="clear" w:color="auto" w:fill="FFFFFF"/>
        </w:rPr>
        <w:t>а</w:t>
      </w: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–</w:t>
      </w:r>
      <w:proofErr w:type="gramEnd"/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ответственное лицо за административный контроль по организации и качества школьного питания по всем корпусам МБОУ «СОШ №</w:t>
      </w:r>
      <w:r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6</w:t>
      </w: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»</w:t>
      </w:r>
    </w:p>
    <w:p w:rsidR="00EB470E" w:rsidRPr="00433755" w:rsidRDefault="00EB470E" w:rsidP="00433755">
      <w:pPr>
        <w:spacing w:after="0" w:line="240" w:lineRule="auto"/>
        <w:rPr>
          <w:b/>
        </w:rPr>
      </w:pP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По всем вопросам обращаться по телефону 8 (34249) </w:t>
      </w:r>
      <w:r w:rsidR="00433755" w:rsidRPr="0043375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5-47-65</w:t>
      </w:r>
      <w:r w:rsidR="00433755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</w:t>
      </w:r>
      <w:r w:rsidRPr="00EB470E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или сообщением на </w:t>
      </w:r>
      <w:r w:rsidR="00433755" w:rsidRPr="00433755">
        <w:rPr>
          <w:rFonts w:ascii="Segoe UI" w:eastAsia="Times New Roman" w:hAnsi="Segoe UI" w:cs="Segoe UI"/>
          <w:b/>
          <w:color w:val="333333"/>
          <w:sz w:val="24"/>
          <w:szCs w:val="24"/>
          <w:lang w:eastAsia="ru-RU"/>
        </w:rPr>
        <w:t>anastaciatrushnickova@yandex.ru</w:t>
      </w:r>
    </w:p>
    <w:sectPr w:rsidR="00EB470E" w:rsidRPr="0043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3272"/>
    <w:multiLevelType w:val="multilevel"/>
    <w:tmpl w:val="F810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08709E"/>
    <w:multiLevelType w:val="multilevel"/>
    <w:tmpl w:val="5B46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F54F95"/>
    <w:multiLevelType w:val="multilevel"/>
    <w:tmpl w:val="AA18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A00E3"/>
    <w:multiLevelType w:val="multilevel"/>
    <w:tmpl w:val="69C2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AE615D"/>
    <w:multiLevelType w:val="multilevel"/>
    <w:tmpl w:val="CEA2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CD590B"/>
    <w:multiLevelType w:val="multilevel"/>
    <w:tmpl w:val="8B4A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0E"/>
    <w:rsid w:val="00433755"/>
    <w:rsid w:val="00C82D5B"/>
    <w:rsid w:val="00CA78F9"/>
    <w:rsid w:val="00EB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70E"/>
    <w:rPr>
      <w:b/>
      <w:bCs/>
    </w:rPr>
  </w:style>
  <w:style w:type="character" w:styleId="a5">
    <w:name w:val="Hyperlink"/>
    <w:basedOn w:val="a0"/>
    <w:uiPriority w:val="99"/>
    <w:unhideWhenUsed/>
    <w:rsid w:val="00EB47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470E"/>
    <w:rPr>
      <w:b/>
      <w:bCs/>
    </w:rPr>
  </w:style>
  <w:style w:type="character" w:styleId="a5">
    <w:name w:val="Hyperlink"/>
    <w:basedOn w:val="a0"/>
    <w:uiPriority w:val="99"/>
    <w:unhideWhenUsed/>
    <w:rsid w:val="00EB4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3;&#1080;&#1082;&#1080;&#1090;&#1072;\Desktop\&#1055;&#1080;&#1089;&#1100;&#1084;&#1086;%20&#1052;&#1080;&#1085;&#1080;&#1089;&#1090;&#1077;&#1088;&#1089;&#1090;&#1074;&#1072;%20&#1086;&#1073;&#1088;&#1072;&#1079;&#1086;&#1074;&#1072;&#1085;&#1080;&#1103;%20&#1080;%20&#1085;&#1072;&#1091;&#1082;&#1080;%20&#1055;&#1077;&#1088;&#1084;&#1089;&#1082;&#1086;&#1075;&#1086;%20&#1082;&#1088;&#1072;&#1103;%20&#1086;&#1090;%2026.03.2025%20&#1075;.%20&#8470;%2026-36-&#1080;&#1089;&#1093;-146%20&#1054;%20&#1088;&#1072;&#1079;&#1084;&#1077;&#1088;&#1077;%20&#1076;&#1077;&#1085;&#1077;&#1078;&#1085;&#1099;&#1093;%20&#1085;&#1086;&#1088;&#1084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1</cp:revision>
  <dcterms:created xsi:type="dcterms:W3CDTF">2025-11-13T23:43:00Z</dcterms:created>
  <dcterms:modified xsi:type="dcterms:W3CDTF">2025-11-14T00:01:00Z</dcterms:modified>
</cp:coreProperties>
</file>